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456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572241101013427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десяти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0412365400765004562520158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